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499CD" w14:textId="77777777" w:rsidR="0077767E" w:rsidRDefault="000A071C">
      <w:pPr>
        <w:rPr>
          <w:sz w:val="32"/>
        </w:rPr>
      </w:pPr>
      <w:r>
        <w:rPr>
          <w:noProof/>
          <w:sz w:val="32"/>
        </w:rPr>
        <w:drawing>
          <wp:anchor distT="0" distB="0" distL="0" distR="0" simplePos="0" relativeHeight="2" behindDoc="1" locked="0" layoutInCell="0" allowOverlap="1" wp14:anchorId="2FF12281" wp14:editId="50C58ABA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0" b="0"/>
            <wp:wrapNone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000" t="11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3D1388" w14:textId="77777777" w:rsidR="0077767E" w:rsidRDefault="0077767E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3B231BE1" w14:textId="77777777" w:rsidR="0077767E" w:rsidRDefault="000A071C">
      <w:pPr>
        <w:spacing w:before="360" w:after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TISKOVÁ ZPRÁVA</w:t>
      </w:r>
    </w:p>
    <w:p w14:paraId="4CF1478D" w14:textId="3CE470DA" w:rsidR="0077767E" w:rsidRDefault="000A071C">
      <w:pPr>
        <w:spacing w:before="360" w:after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 Praze </w:t>
      </w:r>
      <w:r w:rsidR="00430DD7">
        <w:rPr>
          <w:rFonts w:ascii="Arial" w:hAnsi="Arial" w:cs="Arial"/>
          <w:sz w:val="24"/>
        </w:rPr>
        <w:t>12</w:t>
      </w:r>
      <w:r>
        <w:rPr>
          <w:rFonts w:ascii="Arial" w:hAnsi="Arial" w:cs="Arial"/>
          <w:sz w:val="24"/>
        </w:rPr>
        <w:t xml:space="preserve">. </w:t>
      </w:r>
      <w:r w:rsidR="00430DD7">
        <w:rPr>
          <w:rFonts w:ascii="Arial" w:hAnsi="Arial" w:cs="Arial"/>
          <w:sz w:val="24"/>
        </w:rPr>
        <w:t>července</w:t>
      </w:r>
      <w:r>
        <w:rPr>
          <w:rFonts w:ascii="Arial" w:hAnsi="Arial" w:cs="Arial"/>
          <w:sz w:val="24"/>
        </w:rPr>
        <w:t xml:space="preserve"> 2023</w:t>
      </w:r>
    </w:p>
    <w:p w14:paraId="2717F8C4" w14:textId="5E367AC9" w:rsidR="00882C05" w:rsidRDefault="00882C05" w:rsidP="00723C6F">
      <w:pPr>
        <w:spacing w:after="10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cs-CZ"/>
        </w:rPr>
      </w:pPr>
      <w:r w:rsidRPr="00882C05">
        <w:rPr>
          <w:rFonts w:ascii="Georgia" w:hAnsi="Georgia"/>
          <w:b/>
          <w:sz w:val="48"/>
        </w:rPr>
        <w:t xml:space="preserve">Uštknutí zmijí nebo kousnutí opicí pomůže vyléčit finanční „náplast“ </w:t>
      </w:r>
      <w:r w:rsidR="009F3D8E">
        <w:rPr>
          <w:rFonts w:ascii="Georgia" w:hAnsi="Georgia"/>
          <w:b/>
          <w:sz w:val="48"/>
        </w:rPr>
        <w:t>10</w:t>
      </w:r>
      <w:r w:rsidR="009F3D8E" w:rsidRPr="00882C05">
        <w:rPr>
          <w:rFonts w:ascii="Georgia" w:hAnsi="Georgia"/>
          <w:b/>
          <w:sz w:val="48"/>
        </w:rPr>
        <w:t xml:space="preserve"> </w:t>
      </w:r>
      <w:r w:rsidRPr="00882C05">
        <w:rPr>
          <w:rFonts w:ascii="Georgia" w:hAnsi="Georgia"/>
          <w:b/>
          <w:sz w:val="48"/>
        </w:rPr>
        <w:t>tisíc korun</w:t>
      </w:r>
      <w:r w:rsidR="009F3D8E">
        <w:rPr>
          <w:rFonts w:ascii="Georgia" w:hAnsi="Georgia"/>
          <w:b/>
          <w:sz w:val="48"/>
        </w:rPr>
        <w:t xml:space="preserve"> od MetLife</w:t>
      </w:r>
      <w:r w:rsidR="00764B1A">
        <w:rPr>
          <w:rFonts w:ascii="Georgia" w:hAnsi="Georgia"/>
          <w:b/>
          <w:sz w:val="48"/>
        </w:rPr>
        <w:t xml:space="preserve"> pr</w:t>
      </w:r>
      <w:r w:rsidR="0097257D">
        <w:rPr>
          <w:rFonts w:ascii="Georgia" w:hAnsi="Georgia"/>
          <w:b/>
          <w:sz w:val="48"/>
        </w:rPr>
        <w:t>o</w:t>
      </w:r>
      <w:r w:rsidR="00764B1A">
        <w:rPr>
          <w:rFonts w:ascii="Georgia" w:hAnsi="Georgia"/>
          <w:b/>
          <w:sz w:val="48"/>
        </w:rPr>
        <w:t xml:space="preserve"> všech</w:t>
      </w:r>
      <w:r w:rsidR="0097257D">
        <w:rPr>
          <w:rFonts w:ascii="Georgia" w:hAnsi="Georgia"/>
          <w:b/>
          <w:sz w:val="48"/>
        </w:rPr>
        <w:t>ny</w:t>
      </w:r>
      <w:r w:rsidR="00764B1A">
        <w:rPr>
          <w:rFonts w:ascii="Georgia" w:hAnsi="Georgia"/>
          <w:b/>
          <w:sz w:val="48"/>
        </w:rPr>
        <w:t xml:space="preserve"> klient</w:t>
      </w:r>
      <w:r w:rsidR="0097257D">
        <w:rPr>
          <w:rFonts w:ascii="Georgia" w:hAnsi="Georgia"/>
          <w:b/>
          <w:sz w:val="48"/>
        </w:rPr>
        <w:t>y</w:t>
      </w:r>
    </w:p>
    <w:p w14:paraId="148C2959" w14:textId="77777777" w:rsidR="00A57C32" w:rsidRPr="00AF468E" w:rsidRDefault="00A57C32" w:rsidP="00723C6F">
      <w:pPr>
        <w:pStyle w:val="Standard"/>
        <w:jc w:val="both"/>
        <w:rPr>
          <w:rFonts w:ascii="Georgia" w:eastAsia="Calibri" w:hAnsi="Georgia"/>
          <w:b/>
          <w:sz w:val="48"/>
          <w:szCs w:val="22"/>
        </w:rPr>
      </w:pPr>
    </w:p>
    <w:p w14:paraId="03F47666" w14:textId="7E188D53" w:rsidR="00882C05" w:rsidRPr="00243395" w:rsidRDefault="00882C05" w:rsidP="00723C6F">
      <w:pPr>
        <w:spacing w:after="100" w:line="240" w:lineRule="auto"/>
        <w:jc w:val="both"/>
        <w:rPr>
          <w:rFonts w:ascii="Arial" w:eastAsia="NSimSun" w:hAnsi="Arial" w:cs="Arial"/>
          <w:b/>
          <w:bCs/>
          <w:color w:val="000000" w:themeColor="text1"/>
          <w:kern w:val="2"/>
          <w:sz w:val="24"/>
          <w:szCs w:val="24"/>
          <w:lang w:eastAsia="zh-CN" w:bidi="hi-IN"/>
        </w:rPr>
      </w:pPr>
      <w:r w:rsidRPr="00243395">
        <w:rPr>
          <w:rFonts w:ascii="Arial" w:eastAsia="NSimSun" w:hAnsi="Arial" w:cs="Arial"/>
          <w:b/>
          <w:bCs/>
          <w:color w:val="000000" w:themeColor="text1"/>
          <w:kern w:val="2"/>
          <w:sz w:val="24"/>
          <w:szCs w:val="24"/>
          <w:lang w:eastAsia="zh-CN" w:bidi="hi-IN"/>
        </w:rPr>
        <w:t xml:space="preserve">S příchodem teplých dní je spojen častější pobyt ve volné přírodě a s ním i vyšší riziko napadení hmyzem nebo divokým zvířetem. Když už se něco takového stane, pomůže svým novým i stávajícím klientům pojišťovna </w:t>
      </w:r>
      <w:hyperlink r:id="rId9" w:history="1">
        <w:r w:rsidRPr="00882C05">
          <w:rPr>
            <w:rStyle w:val="Hypertextovodkaz"/>
            <w:rFonts w:ascii="Arial" w:eastAsia="NSimSun" w:hAnsi="Arial" w:cs="Arial"/>
            <w:b/>
            <w:bCs/>
            <w:kern w:val="2"/>
            <w:sz w:val="24"/>
            <w:szCs w:val="24"/>
            <w:lang w:eastAsia="zh-CN" w:bidi="hi-IN"/>
          </w:rPr>
          <w:t>MetLife</w:t>
        </w:r>
      </w:hyperlink>
      <w:r w:rsidRPr="00243395">
        <w:rPr>
          <w:rFonts w:ascii="Arial" w:eastAsia="NSimSun" w:hAnsi="Arial" w:cs="Arial"/>
          <w:b/>
          <w:bCs/>
          <w:color w:val="000000" w:themeColor="text1"/>
          <w:kern w:val="2"/>
          <w:sz w:val="24"/>
          <w:szCs w:val="24"/>
          <w:lang w:eastAsia="zh-CN" w:bidi="hi-IN"/>
        </w:rPr>
        <w:t xml:space="preserve">, která 1. července spouští speciální tříměsíční </w:t>
      </w:r>
      <w:hyperlink r:id="rId10" w:history="1">
        <w:r w:rsidRPr="00243395">
          <w:rPr>
            <w:rStyle w:val="Hypertextovodkaz"/>
            <w:rFonts w:ascii="Arial" w:eastAsia="NSimSun" w:hAnsi="Arial" w:cs="Arial"/>
            <w:b/>
            <w:bCs/>
            <w:kern w:val="2"/>
            <w:sz w:val="24"/>
            <w:szCs w:val="24"/>
            <w:lang w:eastAsia="zh-CN" w:bidi="hi-IN"/>
          </w:rPr>
          <w:t>kampaň</w:t>
        </w:r>
      </w:hyperlink>
      <w:r w:rsidRPr="00243395">
        <w:rPr>
          <w:rFonts w:ascii="Arial" w:eastAsia="NSimSun" w:hAnsi="Arial" w:cs="Arial"/>
          <w:b/>
          <w:bCs/>
          <w:color w:val="000000" w:themeColor="text1"/>
          <w:kern w:val="2"/>
          <w:sz w:val="24"/>
          <w:szCs w:val="24"/>
          <w:lang w:eastAsia="zh-CN" w:bidi="hi-IN"/>
        </w:rPr>
        <w:t xml:space="preserve"> s</w:t>
      </w:r>
      <w:r w:rsidR="008411D1" w:rsidRPr="00243395">
        <w:rPr>
          <w:rFonts w:ascii="Arial" w:eastAsia="NSimSun" w:hAnsi="Arial" w:cs="Arial"/>
          <w:b/>
          <w:bCs/>
          <w:color w:val="000000" w:themeColor="text1"/>
          <w:kern w:val="2"/>
          <w:sz w:val="24"/>
          <w:szCs w:val="24"/>
          <w:lang w:eastAsia="zh-CN" w:bidi="hi-IN"/>
        </w:rPr>
        <w:t> extra pojistným plněním</w:t>
      </w:r>
      <w:r w:rsidRPr="00243395">
        <w:rPr>
          <w:rFonts w:ascii="Arial" w:eastAsia="NSimSun" w:hAnsi="Arial" w:cs="Arial"/>
          <w:b/>
          <w:bCs/>
          <w:color w:val="000000" w:themeColor="text1"/>
          <w:kern w:val="2"/>
          <w:sz w:val="24"/>
          <w:szCs w:val="24"/>
          <w:lang w:eastAsia="zh-CN" w:bidi="hi-IN"/>
        </w:rPr>
        <w:t xml:space="preserve"> ve výši </w:t>
      </w:r>
      <w:r w:rsidR="00585960" w:rsidRPr="00243395">
        <w:rPr>
          <w:rFonts w:ascii="Arial" w:eastAsia="NSimSun" w:hAnsi="Arial" w:cs="Arial"/>
          <w:b/>
          <w:bCs/>
          <w:color w:val="000000" w:themeColor="text1"/>
          <w:kern w:val="2"/>
          <w:sz w:val="24"/>
          <w:szCs w:val="24"/>
          <w:lang w:eastAsia="zh-CN" w:bidi="hi-IN"/>
        </w:rPr>
        <w:t>10 000</w:t>
      </w:r>
      <w:r w:rsidRPr="00243395">
        <w:rPr>
          <w:rFonts w:ascii="Arial" w:eastAsia="NSimSun" w:hAnsi="Arial" w:cs="Arial"/>
          <w:b/>
          <w:bCs/>
          <w:color w:val="000000" w:themeColor="text1"/>
          <w:kern w:val="2"/>
          <w:sz w:val="24"/>
          <w:szCs w:val="24"/>
          <w:lang w:eastAsia="zh-CN" w:bidi="hi-IN"/>
        </w:rPr>
        <w:t xml:space="preserve"> Kč. Toto jednorázové „bolestné“ zajistí zraněným finanční podporu v případě </w:t>
      </w:r>
      <w:r w:rsidR="005743E9" w:rsidRPr="00243395">
        <w:rPr>
          <w:rFonts w:ascii="Arial" w:eastAsia="NSimSun" w:hAnsi="Arial" w:cs="Arial"/>
          <w:b/>
          <w:bCs/>
          <w:color w:val="000000" w:themeColor="text1"/>
          <w:kern w:val="2"/>
          <w:sz w:val="24"/>
          <w:szCs w:val="24"/>
          <w:lang w:eastAsia="zh-CN" w:bidi="hi-IN"/>
        </w:rPr>
        <w:t>hospitalizac</w:t>
      </w:r>
      <w:r w:rsidR="00723C6F" w:rsidRPr="00243395">
        <w:rPr>
          <w:rFonts w:ascii="Arial" w:eastAsia="NSimSun" w:hAnsi="Arial" w:cs="Arial"/>
          <w:b/>
          <w:bCs/>
          <w:color w:val="000000" w:themeColor="text1"/>
          <w:kern w:val="2"/>
          <w:sz w:val="24"/>
          <w:szCs w:val="24"/>
          <w:lang w:eastAsia="zh-CN" w:bidi="hi-IN"/>
        </w:rPr>
        <w:t>e</w:t>
      </w:r>
      <w:r w:rsidR="005743E9" w:rsidRPr="00243395">
        <w:rPr>
          <w:rFonts w:ascii="Arial" w:eastAsia="NSimSun" w:hAnsi="Arial" w:cs="Arial"/>
          <w:b/>
          <w:bCs/>
          <w:color w:val="000000" w:themeColor="text1"/>
          <w:kern w:val="2"/>
          <w:sz w:val="24"/>
          <w:szCs w:val="24"/>
          <w:lang w:eastAsia="zh-CN" w:bidi="hi-IN"/>
        </w:rPr>
        <w:t xml:space="preserve"> po </w:t>
      </w:r>
      <w:r w:rsidR="0097257D" w:rsidRPr="00243395">
        <w:rPr>
          <w:rFonts w:ascii="Arial" w:eastAsia="NSimSun" w:hAnsi="Arial" w:cs="Arial"/>
          <w:b/>
          <w:bCs/>
          <w:color w:val="000000" w:themeColor="text1"/>
          <w:kern w:val="2"/>
          <w:sz w:val="24"/>
          <w:szCs w:val="24"/>
          <w:lang w:eastAsia="zh-CN" w:bidi="hi-IN"/>
        </w:rPr>
        <w:t xml:space="preserve">napadení </w:t>
      </w:r>
      <w:r w:rsidRPr="00243395">
        <w:rPr>
          <w:rFonts w:ascii="Arial" w:eastAsia="NSimSun" w:hAnsi="Arial" w:cs="Arial"/>
          <w:b/>
          <w:bCs/>
          <w:color w:val="000000" w:themeColor="text1"/>
          <w:kern w:val="2"/>
          <w:sz w:val="24"/>
          <w:szCs w:val="24"/>
          <w:lang w:eastAsia="zh-CN" w:bidi="hi-IN"/>
        </w:rPr>
        <w:t xml:space="preserve">divokým zvířetem či hmyzem. A to nejen při toulkách po České republice, ale </w:t>
      </w:r>
      <w:r w:rsidR="003065C8" w:rsidRPr="00243395">
        <w:rPr>
          <w:rFonts w:ascii="Arial" w:eastAsia="NSimSun" w:hAnsi="Arial" w:cs="Arial"/>
          <w:b/>
          <w:bCs/>
          <w:color w:val="000000" w:themeColor="text1"/>
          <w:kern w:val="2"/>
          <w:sz w:val="24"/>
          <w:szCs w:val="24"/>
          <w:lang w:eastAsia="zh-CN" w:bidi="hi-IN"/>
        </w:rPr>
        <w:t xml:space="preserve">třeba </w:t>
      </w:r>
      <w:r w:rsidRPr="00243395">
        <w:rPr>
          <w:rFonts w:ascii="Arial" w:eastAsia="NSimSun" w:hAnsi="Arial" w:cs="Arial"/>
          <w:b/>
          <w:bCs/>
          <w:color w:val="000000" w:themeColor="text1"/>
          <w:kern w:val="2"/>
          <w:sz w:val="24"/>
          <w:szCs w:val="24"/>
          <w:lang w:eastAsia="zh-CN" w:bidi="hi-IN"/>
        </w:rPr>
        <w:t>i na druhém konci zeměkoule!</w:t>
      </w:r>
    </w:p>
    <w:p w14:paraId="216FBBEF" w14:textId="77777777" w:rsidR="00882C05" w:rsidRPr="00243395" w:rsidRDefault="00882C05" w:rsidP="00723C6F">
      <w:pPr>
        <w:spacing w:after="0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</w:pPr>
      <w:bookmarkStart w:id="0" w:name="_Hlk103662744"/>
      <w:bookmarkEnd w:id="0"/>
    </w:p>
    <w:p w14:paraId="6498A153" w14:textId="44F7C0E2" w:rsidR="00814A93" w:rsidRPr="00243395" w:rsidRDefault="00882C05" w:rsidP="00814A93">
      <w:pPr>
        <w:pStyle w:val="Nadpis1"/>
        <w:spacing w:before="60" w:afterLines="120" w:after="28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</w:pPr>
      <w:r w:rsidRPr="00243395">
        <w:rPr>
          <w:rFonts w:ascii="Arial" w:hAnsi="Arial" w:cs="Arial"/>
          <w:i/>
          <w:iCs/>
          <w:color w:val="000000" w:themeColor="text1"/>
          <w:w w:val="105"/>
          <w:sz w:val="24"/>
          <w:szCs w:val="24"/>
        </w:rPr>
        <w:t>„</w:t>
      </w:r>
      <w:r w:rsidR="003065C8" w:rsidRPr="00243395">
        <w:rPr>
          <w:rFonts w:ascii="Arial" w:hAnsi="Arial" w:cs="Arial"/>
          <w:i/>
          <w:iCs/>
          <w:color w:val="000000" w:themeColor="text1"/>
          <w:w w:val="105"/>
          <w:sz w:val="24"/>
          <w:szCs w:val="24"/>
        </w:rPr>
        <w:t>P</w:t>
      </w:r>
      <w:r w:rsidRPr="00243395">
        <w:rPr>
          <w:rFonts w:ascii="Arial" w:hAnsi="Arial" w:cs="Arial"/>
          <w:i/>
          <w:iCs/>
          <w:color w:val="000000" w:themeColor="text1"/>
          <w:w w:val="105"/>
          <w:sz w:val="24"/>
          <w:szCs w:val="24"/>
        </w:rPr>
        <w:t>rázdninov</w:t>
      </w:r>
      <w:r w:rsidR="008411D1" w:rsidRPr="00243395">
        <w:rPr>
          <w:rFonts w:ascii="Arial" w:hAnsi="Arial" w:cs="Arial"/>
          <w:i/>
          <w:iCs/>
          <w:color w:val="000000" w:themeColor="text1"/>
          <w:w w:val="105"/>
          <w:sz w:val="24"/>
          <w:szCs w:val="24"/>
        </w:rPr>
        <w:t>é extra pojistné plnění</w:t>
      </w:r>
      <w:r w:rsidRPr="00243395">
        <w:rPr>
          <w:rFonts w:ascii="Arial" w:hAnsi="Arial" w:cs="Arial"/>
          <w:i/>
          <w:iCs/>
          <w:color w:val="000000" w:themeColor="text1"/>
          <w:w w:val="105"/>
          <w:sz w:val="24"/>
          <w:szCs w:val="24"/>
        </w:rPr>
        <w:t xml:space="preserve"> nabízíme </w:t>
      </w:r>
      <w:r w:rsidR="00585960" w:rsidRPr="00243395">
        <w:rPr>
          <w:rFonts w:ascii="Arial" w:hAnsi="Arial" w:cs="Arial"/>
          <w:i/>
          <w:iCs/>
          <w:color w:val="000000" w:themeColor="text1"/>
          <w:w w:val="105"/>
          <w:sz w:val="24"/>
          <w:szCs w:val="24"/>
        </w:rPr>
        <w:t>všem našim</w:t>
      </w:r>
      <w:r w:rsidR="006B23C8" w:rsidRPr="00243395">
        <w:rPr>
          <w:rFonts w:ascii="Arial" w:hAnsi="Arial" w:cs="Arial"/>
          <w:i/>
          <w:iCs/>
          <w:color w:val="000000" w:themeColor="text1"/>
          <w:w w:val="105"/>
          <w:sz w:val="24"/>
          <w:szCs w:val="24"/>
        </w:rPr>
        <w:t xml:space="preserve"> stávajícím</w:t>
      </w:r>
      <w:r w:rsidR="00585960" w:rsidRPr="00243395">
        <w:rPr>
          <w:rFonts w:ascii="Arial" w:hAnsi="Arial" w:cs="Arial"/>
          <w:i/>
          <w:iCs/>
          <w:color w:val="000000" w:themeColor="text1"/>
          <w:w w:val="105"/>
          <w:sz w:val="24"/>
          <w:szCs w:val="24"/>
        </w:rPr>
        <w:t xml:space="preserve"> klientům</w:t>
      </w:r>
      <w:r w:rsidRPr="00243395">
        <w:rPr>
          <w:rFonts w:ascii="Arial" w:hAnsi="Arial" w:cs="Arial"/>
          <w:i/>
          <w:iCs/>
          <w:color w:val="000000" w:themeColor="text1"/>
          <w:w w:val="105"/>
          <w:sz w:val="24"/>
          <w:szCs w:val="24"/>
        </w:rPr>
        <w:t>, a to zcela zdarma</w:t>
      </w:r>
      <w:r w:rsidR="006B23C8" w:rsidRPr="00243395">
        <w:rPr>
          <w:rFonts w:ascii="Arial" w:hAnsi="Arial" w:cs="Arial"/>
          <w:i/>
          <w:iCs/>
          <w:color w:val="000000" w:themeColor="text1"/>
          <w:w w:val="105"/>
          <w:sz w:val="24"/>
          <w:szCs w:val="24"/>
        </w:rPr>
        <w:t>, bez ohledu na typ pojištění</w:t>
      </w:r>
      <w:r w:rsidR="0097257D" w:rsidRPr="00243395">
        <w:rPr>
          <w:rFonts w:ascii="Arial" w:hAnsi="Arial" w:cs="Arial"/>
          <w:i/>
          <w:iCs/>
          <w:color w:val="000000" w:themeColor="text1"/>
          <w:w w:val="105"/>
          <w:sz w:val="24"/>
          <w:szCs w:val="24"/>
        </w:rPr>
        <w:t>.</w:t>
      </w:r>
      <w:r w:rsidRPr="00243395">
        <w:rPr>
          <w:rFonts w:ascii="Arial" w:hAnsi="Arial" w:cs="Arial"/>
          <w:i/>
          <w:iCs/>
          <w:color w:val="000000" w:themeColor="text1"/>
          <w:w w:val="105"/>
          <w:sz w:val="24"/>
          <w:szCs w:val="24"/>
        </w:rPr>
        <w:t xml:space="preserve"> </w:t>
      </w:r>
      <w:r w:rsidR="0097257D" w:rsidRPr="00243395">
        <w:rPr>
          <w:rFonts w:ascii="Arial" w:hAnsi="Arial" w:cs="Arial"/>
          <w:i/>
          <w:iCs/>
          <w:color w:val="000000" w:themeColor="text1"/>
          <w:w w:val="105"/>
          <w:sz w:val="24"/>
          <w:szCs w:val="24"/>
        </w:rPr>
        <w:t>V</w:t>
      </w:r>
      <w:r w:rsidRPr="00243395">
        <w:rPr>
          <w:rFonts w:ascii="Arial" w:hAnsi="Arial" w:cs="Arial"/>
          <w:i/>
          <w:iCs/>
          <w:color w:val="000000" w:themeColor="text1"/>
          <w:w w:val="105"/>
          <w:sz w:val="24"/>
          <w:szCs w:val="24"/>
        </w:rPr>
        <w:t>yužít jej budou moci i ti, kteří si ve vymezeném tříměsíčním období sjednají novou smlouvu</w:t>
      </w:r>
      <w:r w:rsidR="003065C8" w:rsidRPr="00243395">
        <w:rPr>
          <w:rFonts w:ascii="Arial" w:hAnsi="Arial" w:cs="Arial"/>
          <w:i/>
          <w:iCs/>
          <w:color w:val="000000" w:themeColor="text1"/>
          <w:w w:val="105"/>
          <w:sz w:val="24"/>
          <w:szCs w:val="24"/>
        </w:rPr>
        <w:t xml:space="preserve"> životního pojištění</w:t>
      </w:r>
      <w:r w:rsidRPr="00243395">
        <w:rPr>
          <w:rFonts w:ascii="Arial" w:hAnsi="Arial" w:cs="Arial"/>
          <w:i/>
          <w:iCs/>
          <w:color w:val="000000" w:themeColor="text1"/>
          <w:w w:val="105"/>
          <w:sz w:val="24"/>
          <w:szCs w:val="24"/>
        </w:rPr>
        <w:t xml:space="preserve">. Takže pokud klienta </w:t>
      </w:r>
      <w:r w:rsidR="0097257D" w:rsidRPr="00243395">
        <w:rPr>
          <w:rFonts w:ascii="Arial" w:hAnsi="Arial" w:cs="Arial"/>
          <w:i/>
          <w:iCs/>
          <w:color w:val="000000" w:themeColor="text1"/>
          <w:w w:val="105"/>
          <w:sz w:val="24"/>
          <w:szCs w:val="24"/>
        </w:rPr>
        <w:t xml:space="preserve">na dovolené </w:t>
      </w:r>
      <w:r w:rsidRPr="00243395">
        <w:rPr>
          <w:rFonts w:ascii="Arial" w:hAnsi="Arial" w:cs="Arial"/>
          <w:i/>
          <w:iCs/>
          <w:color w:val="000000" w:themeColor="text1"/>
          <w:w w:val="105"/>
          <w:sz w:val="24"/>
          <w:szCs w:val="24"/>
        </w:rPr>
        <w:t>napadne divoké zvíře</w:t>
      </w:r>
      <w:r w:rsidR="0097257D" w:rsidRPr="00243395">
        <w:rPr>
          <w:rFonts w:ascii="Arial" w:hAnsi="Arial" w:cs="Arial"/>
          <w:i/>
          <w:iCs/>
          <w:color w:val="000000" w:themeColor="text1"/>
          <w:w w:val="105"/>
          <w:sz w:val="24"/>
          <w:szCs w:val="24"/>
        </w:rPr>
        <w:t xml:space="preserve">, případně hmyz </w:t>
      </w:r>
      <w:r w:rsidRPr="00243395">
        <w:rPr>
          <w:rFonts w:ascii="Arial" w:hAnsi="Arial" w:cs="Arial"/>
          <w:i/>
          <w:iCs/>
          <w:color w:val="000000" w:themeColor="text1"/>
          <w:w w:val="105"/>
          <w:sz w:val="24"/>
          <w:szCs w:val="24"/>
        </w:rPr>
        <w:t xml:space="preserve">a u lékaře dojde k šití rány nebo </w:t>
      </w:r>
      <w:r w:rsidR="0097257D" w:rsidRPr="00243395">
        <w:rPr>
          <w:rFonts w:ascii="Arial" w:hAnsi="Arial" w:cs="Arial"/>
          <w:i/>
          <w:iCs/>
          <w:color w:val="000000" w:themeColor="text1"/>
          <w:w w:val="105"/>
          <w:sz w:val="24"/>
          <w:szCs w:val="24"/>
        </w:rPr>
        <w:t>k</w:t>
      </w:r>
      <w:r w:rsidRPr="00243395">
        <w:rPr>
          <w:rFonts w:ascii="Arial" w:hAnsi="Arial" w:cs="Arial"/>
          <w:i/>
          <w:iCs/>
          <w:color w:val="000000" w:themeColor="text1"/>
          <w:w w:val="105"/>
          <w:sz w:val="24"/>
          <w:szCs w:val="24"/>
        </w:rPr>
        <w:t xml:space="preserve"> hospitalizaci, </w:t>
      </w:r>
      <w:r w:rsidR="003065C8" w:rsidRPr="00243395">
        <w:rPr>
          <w:rFonts w:ascii="Arial" w:hAnsi="Arial" w:cs="Arial"/>
          <w:i/>
          <w:iCs/>
          <w:color w:val="000000" w:themeColor="text1"/>
          <w:w w:val="105"/>
          <w:sz w:val="24"/>
          <w:szCs w:val="24"/>
        </w:rPr>
        <w:t xml:space="preserve">může </w:t>
      </w:r>
      <w:r w:rsidRPr="00243395">
        <w:rPr>
          <w:rFonts w:ascii="Arial" w:hAnsi="Arial" w:cs="Arial"/>
          <w:i/>
          <w:iCs/>
          <w:color w:val="000000" w:themeColor="text1"/>
          <w:w w:val="105"/>
          <w:sz w:val="24"/>
          <w:szCs w:val="24"/>
        </w:rPr>
        <w:t xml:space="preserve">počítat s finanční podporou navíc </w:t>
      </w:r>
      <w:r w:rsidR="0097257D" w:rsidRPr="00243395">
        <w:rPr>
          <w:rFonts w:ascii="Arial" w:hAnsi="Arial" w:cs="Arial"/>
          <w:i/>
          <w:iCs/>
          <w:color w:val="000000" w:themeColor="text1"/>
          <w:w w:val="105"/>
          <w:sz w:val="24"/>
          <w:szCs w:val="24"/>
        </w:rPr>
        <w:t xml:space="preserve">ve výši </w:t>
      </w:r>
      <w:r w:rsidR="009F3D8E" w:rsidRPr="00243395">
        <w:rPr>
          <w:rFonts w:ascii="Arial" w:hAnsi="Arial" w:cs="Arial"/>
          <w:i/>
          <w:iCs/>
          <w:color w:val="000000" w:themeColor="text1"/>
          <w:w w:val="105"/>
          <w:sz w:val="24"/>
          <w:szCs w:val="24"/>
        </w:rPr>
        <w:t xml:space="preserve">10 </w:t>
      </w:r>
      <w:r w:rsidRPr="00243395">
        <w:rPr>
          <w:rFonts w:ascii="Arial" w:hAnsi="Arial" w:cs="Arial"/>
          <w:i/>
          <w:iCs/>
          <w:color w:val="000000" w:themeColor="text1"/>
          <w:w w:val="105"/>
          <w:sz w:val="24"/>
          <w:szCs w:val="24"/>
        </w:rPr>
        <w:t>000 Kč</w:t>
      </w:r>
      <w:r w:rsidR="0097257D" w:rsidRPr="00243395">
        <w:rPr>
          <w:rFonts w:ascii="Arial" w:hAnsi="Arial" w:cs="Arial"/>
          <w:i/>
          <w:iCs/>
          <w:color w:val="000000" w:themeColor="text1"/>
          <w:w w:val="105"/>
          <w:sz w:val="24"/>
          <w:szCs w:val="24"/>
        </w:rPr>
        <w:t>,</w:t>
      </w:r>
      <w:r w:rsidRPr="00243395">
        <w:rPr>
          <w:rFonts w:ascii="Arial" w:hAnsi="Arial" w:cs="Arial"/>
          <w:i/>
          <w:iCs/>
          <w:color w:val="000000" w:themeColor="text1"/>
          <w:w w:val="105"/>
          <w:sz w:val="24"/>
          <w:szCs w:val="24"/>
        </w:rPr>
        <w:t xml:space="preserve">“ </w:t>
      </w:r>
      <w:r w:rsidRPr="00243395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představuje letní nabídku MetLife pojišťovny </w:t>
      </w:r>
      <w:r w:rsidR="00FD5E5B" w:rsidRPr="00243395">
        <w:rPr>
          <w:rFonts w:ascii="Arial" w:hAnsi="Arial" w:cs="Arial"/>
          <w:color w:val="000000" w:themeColor="text1"/>
          <w:sz w:val="24"/>
          <w:szCs w:val="24"/>
        </w:rPr>
        <w:t xml:space="preserve">Tomáš Coufal, Head of Product &amp; </w:t>
      </w:r>
      <w:r w:rsidR="00FD5E5B" w:rsidRPr="00243395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>Pricing.</w:t>
      </w:r>
    </w:p>
    <w:p w14:paraId="3562A707" w14:textId="2FC0A543" w:rsidR="00882C05" w:rsidRPr="00243395" w:rsidRDefault="00882C05" w:rsidP="00814A93">
      <w:pPr>
        <w:spacing w:afterLines="120" w:after="28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43395">
        <w:rPr>
          <w:rFonts w:ascii="Arial" w:hAnsi="Arial" w:cs="Arial"/>
          <w:color w:val="000000" w:themeColor="text1"/>
          <w:sz w:val="24"/>
          <w:szCs w:val="24"/>
        </w:rPr>
        <w:t xml:space="preserve">Podle údajů Státního zdravotního ústavu dochází ročně v ČR </w:t>
      </w:r>
      <w:r w:rsidR="00127E67" w:rsidRPr="00243395">
        <w:rPr>
          <w:rFonts w:ascii="Arial" w:hAnsi="Arial" w:cs="Arial"/>
          <w:color w:val="000000" w:themeColor="text1"/>
          <w:sz w:val="24"/>
          <w:szCs w:val="24"/>
        </w:rPr>
        <w:t xml:space="preserve">přibližně </w:t>
      </w:r>
      <w:r w:rsidRPr="00243395">
        <w:rPr>
          <w:rFonts w:ascii="Arial" w:hAnsi="Arial" w:cs="Arial"/>
          <w:color w:val="000000" w:themeColor="text1"/>
          <w:sz w:val="24"/>
          <w:szCs w:val="24"/>
        </w:rPr>
        <w:t xml:space="preserve">ke 2 000 </w:t>
      </w:r>
      <w:r w:rsidR="003065C8" w:rsidRPr="00243395">
        <w:rPr>
          <w:rFonts w:ascii="Arial" w:hAnsi="Arial" w:cs="Arial"/>
          <w:color w:val="000000" w:themeColor="text1"/>
          <w:sz w:val="24"/>
          <w:szCs w:val="24"/>
        </w:rPr>
        <w:t xml:space="preserve">případů </w:t>
      </w:r>
      <w:r w:rsidRPr="00243395">
        <w:rPr>
          <w:rFonts w:ascii="Arial" w:hAnsi="Arial" w:cs="Arial"/>
          <w:color w:val="000000" w:themeColor="text1"/>
          <w:sz w:val="24"/>
          <w:szCs w:val="24"/>
        </w:rPr>
        <w:t xml:space="preserve">poranění zvířetem. </w:t>
      </w:r>
      <w:r w:rsidR="003065C8" w:rsidRPr="00243395">
        <w:rPr>
          <w:rFonts w:ascii="Arial" w:hAnsi="Arial" w:cs="Arial"/>
          <w:color w:val="000000" w:themeColor="text1"/>
          <w:sz w:val="24"/>
          <w:szCs w:val="24"/>
        </w:rPr>
        <w:t xml:space="preserve">Zranění, která způsobí divoká zvířata, nejsou sice velmi častá, zato však </w:t>
      </w:r>
      <w:r w:rsidRPr="00243395">
        <w:rPr>
          <w:rFonts w:ascii="Arial" w:hAnsi="Arial" w:cs="Arial"/>
          <w:color w:val="000000" w:themeColor="text1"/>
          <w:sz w:val="24"/>
          <w:szCs w:val="24"/>
        </w:rPr>
        <w:t>nebezpečná</w:t>
      </w:r>
      <w:r w:rsidR="003065C8" w:rsidRPr="002433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3C6F" w:rsidRPr="00243395">
        <w:rPr>
          <w:rFonts w:ascii="Arial" w:hAnsi="Arial" w:cs="Arial"/>
          <w:color w:val="000000" w:themeColor="text1"/>
          <w:sz w:val="24"/>
          <w:szCs w:val="24"/>
        </w:rPr>
        <w:t>–</w:t>
      </w:r>
      <w:r w:rsidRPr="00243395">
        <w:rPr>
          <w:rFonts w:ascii="Arial" w:hAnsi="Arial" w:cs="Arial"/>
          <w:color w:val="000000" w:themeColor="text1"/>
          <w:sz w:val="24"/>
          <w:szCs w:val="24"/>
        </w:rPr>
        <w:t xml:space="preserve"> mohou vyvolat lokální zánět nebo vygradovat až v celkovou sepsi. Mnohem častější jsou </w:t>
      </w:r>
      <w:r w:rsidRPr="0024339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kousnutí nebo bodnutí hmyzem, kterých jsou ročně v České republice evidovány desetitisíce.</w:t>
      </w:r>
    </w:p>
    <w:p w14:paraId="24AE859F" w14:textId="7422286C" w:rsidR="00882C05" w:rsidRPr="00243395" w:rsidRDefault="00882C05" w:rsidP="00814A93">
      <w:pPr>
        <w:spacing w:afterLines="120" w:after="288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243395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V našich zeměpisných šířkách </w:t>
      </w:r>
      <w:r w:rsidR="006F53D8" w:rsidRPr="00243395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se mezi </w:t>
      </w:r>
      <w:r w:rsidRPr="00243395">
        <w:rPr>
          <w:rFonts w:ascii="Arial" w:hAnsi="Arial" w:cs="Arial"/>
          <w:color w:val="000000" w:themeColor="text1"/>
          <w:w w:val="105"/>
          <w:sz w:val="24"/>
          <w:szCs w:val="24"/>
        </w:rPr>
        <w:t>nejčastější nebezpeč</w:t>
      </w:r>
      <w:r w:rsidR="006F53D8" w:rsidRPr="00243395">
        <w:rPr>
          <w:rFonts w:ascii="Arial" w:hAnsi="Arial" w:cs="Arial"/>
          <w:color w:val="000000" w:themeColor="text1"/>
          <w:w w:val="105"/>
          <w:sz w:val="24"/>
          <w:szCs w:val="24"/>
        </w:rPr>
        <w:t>ný</w:t>
      </w:r>
      <w:r w:rsidRPr="00243395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hmyz</w:t>
      </w:r>
      <w:r w:rsidR="006F53D8" w:rsidRPr="00243395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řadí </w:t>
      </w:r>
      <w:r w:rsidRPr="00243395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vosy, včely a sršni, kteří mohou být agresivní, pokud se cítí ohroženi. Jejich útoky mohou být nejen bolestivé a vyžadovat ošetření, ale i život ohrožující, pokud je člověk na jejich bodnutí alergický. Nepříjemně potrápit mohou i komáři a ostatní hmyz. </w:t>
      </w:r>
    </w:p>
    <w:p w14:paraId="5648E294" w14:textId="4E0185CC" w:rsidR="00882C05" w:rsidRPr="00243395" w:rsidRDefault="00882C05" w:rsidP="00814A93">
      <w:pPr>
        <w:spacing w:afterLines="120" w:after="288"/>
        <w:jc w:val="both"/>
        <w:rPr>
          <w:rFonts w:ascii="Arial" w:hAnsi="Arial" w:cs="Arial"/>
          <w:color w:val="000000" w:themeColor="text1"/>
          <w:w w:val="105"/>
          <w:sz w:val="24"/>
          <w:szCs w:val="24"/>
        </w:rPr>
      </w:pPr>
      <w:r w:rsidRPr="00243395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Dalším potenciálním tuzemským nepřítelem jsou hadi, například uštknutí zmije může způsobit vážné zdravotní problémy a vyžaduje okamžitou lékařskou pomoc. Existuje také celá řada divokých zvířat, která mohou člověka napadnout a liší se podle geografické oblasti. U nás nejsou výjimečná pokousání hlodavci nebo veverkami, výjimečně se objeví i napadení divokým </w:t>
      </w:r>
      <w:r w:rsidRPr="00243395">
        <w:rPr>
          <w:rFonts w:ascii="Arial" w:hAnsi="Arial" w:cs="Arial"/>
          <w:color w:val="000000" w:themeColor="text1"/>
          <w:sz w:val="24"/>
          <w:szCs w:val="24"/>
        </w:rPr>
        <w:t>prasetem, vlkem nebo liškou. V</w:t>
      </w:r>
      <w:r w:rsidRPr="00243395">
        <w:rPr>
          <w:rFonts w:ascii="Arial" w:hAnsi="Arial" w:cs="Arial"/>
          <w:color w:val="000000" w:themeColor="text1"/>
          <w:w w:val="105"/>
          <w:sz w:val="24"/>
          <w:szCs w:val="24"/>
        </w:rPr>
        <w:t> zahraničí řeší pojišťovny kousnutí o</w:t>
      </w:r>
      <w:r w:rsidRPr="00243395">
        <w:rPr>
          <w:rFonts w:ascii="Arial" w:hAnsi="Arial" w:cs="Arial"/>
          <w:color w:val="000000" w:themeColor="text1"/>
          <w:sz w:val="24"/>
          <w:szCs w:val="24"/>
        </w:rPr>
        <w:t>picemi, které mohou být nositel</w:t>
      </w:r>
      <w:r w:rsidR="003065C8" w:rsidRPr="00243395">
        <w:rPr>
          <w:rFonts w:ascii="Arial" w:hAnsi="Arial" w:cs="Arial"/>
          <w:color w:val="000000" w:themeColor="text1"/>
          <w:sz w:val="24"/>
          <w:szCs w:val="24"/>
        </w:rPr>
        <w:t>kam</w:t>
      </w:r>
      <w:r w:rsidRPr="00243395">
        <w:rPr>
          <w:rFonts w:ascii="Arial" w:hAnsi="Arial" w:cs="Arial"/>
          <w:color w:val="000000" w:themeColor="text1"/>
          <w:sz w:val="24"/>
          <w:szCs w:val="24"/>
        </w:rPr>
        <w:t xml:space="preserve">i různých infekcí a nemocí, včetně specifických virů, jako je například </w:t>
      </w:r>
      <w:r w:rsidRPr="00243395">
        <w:rPr>
          <w:rFonts w:ascii="Arial" w:hAnsi="Arial" w:cs="Arial"/>
          <w:color w:val="000000" w:themeColor="text1"/>
          <w:sz w:val="24"/>
          <w:szCs w:val="24"/>
        </w:rPr>
        <w:lastRenderedPageBreak/>
        <w:t>vzteklina.</w:t>
      </w:r>
      <w:r w:rsidRPr="00243395">
        <w:rPr>
          <w:rFonts w:ascii="Arial" w:eastAsia="Times New Roman" w:hAnsi="Arial" w:cs="Arial"/>
          <w:color w:val="000000" w:themeColor="text1"/>
          <w:sz w:val="24"/>
          <w:szCs w:val="24"/>
          <w:lang w:eastAsia="cs-CZ"/>
        </w:rPr>
        <w:t xml:space="preserve"> Nedávné případy napadení člověka medvědem na Slovensku nebo žralokem v Egyptě jsou důkazem toho, že byť jsou naštěstí </w:t>
      </w:r>
      <w:r w:rsidRPr="00243395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tyto situace stále relativně vzácné, může k nim i přes minimalizaci </w:t>
      </w:r>
      <w:r w:rsidR="003065C8" w:rsidRPr="00243395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rizik </w:t>
      </w:r>
      <w:r w:rsidRPr="00243395">
        <w:rPr>
          <w:rFonts w:ascii="Arial" w:hAnsi="Arial" w:cs="Arial"/>
          <w:color w:val="000000" w:themeColor="text1"/>
          <w:w w:val="105"/>
          <w:sz w:val="24"/>
          <w:szCs w:val="24"/>
        </w:rPr>
        <w:t>dojít.</w:t>
      </w:r>
    </w:p>
    <w:p w14:paraId="72753582" w14:textId="7589E53C" w:rsidR="00882C05" w:rsidRPr="00243395" w:rsidRDefault="00882C05" w:rsidP="00814A93">
      <w:pPr>
        <w:spacing w:afterLines="120" w:after="288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cs-CZ"/>
        </w:rPr>
      </w:pPr>
      <w:r w:rsidRPr="00243395">
        <w:rPr>
          <w:rFonts w:ascii="Arial" w:hAnsi="Arial" w:cs="Arial"/>
          <w:color w:val="000000" w:themeColor="text1"/>
          <w:w w:val="105"/>
          <w:sz w:val="24"/>
          <w:szCs w:val="24"/>
        </w:rPr>
        <w:t>O</w:t>
      </w:r>
      <w:r w:rsidRPr="00243395">
        <w:rPr>
          <w:rFonts w:ascii="Arial" w:hAnsi="Arial" w:cs="Arial"/>
          <w:color w:val="000000" w:themeColor="text1"/>
          <w:sz w:val="24"/>
          <w:szCs w:val="24"/>
        </w:rPr>
        <w:t xml:space="preserve">šetření po útoku zvířetem by mělo být provedeno chirurgem co nejdříve po vzniku poranění, hospitalizace je pak lékaři </w:t>
      </w:r>
      <w:r w:rsidR="003065C8" w:rsidRPr="00243395">
        <w:rPr>
          <w:rFonts w:ascii="Arial" w:hAnsi="Arial" w:cs="Arial"/>
          <w:color w:val="000000" w:themeColor="text1"/>
          <w:sz w:val="24"/>
          <w:szCs w:val="24"/>
        </w:rPr>
        <w:t xml:space="preserve">obvykle </w:t>
      </w:r>
      <w:r w:rsidRPr="00243395">
        <w:rPr>
          <w:rFonts w:ascii="Arial" w:hAnsi="Arial" w:cs="Arial"/>
          <w:color w:val="000000" w:themeColor="text1"/>
          <w:sz w:val="24"/>
          <w:szCs w:val="24"/>
        </w:rPr>
        <w:t>doporučována osobám s nedostatečnou imunitou, závažnými chronickými onemocněními, zraněným s horečkou nad 38 °C nebo se známkami sepse.</w:t>
      </w:r>
      <w:r w:rsidRPr="00243395">
        <w:rPr>
          <w:rFonts w:ascii="Arial" w:hAnsi="Arial" w:cs="Arial"/>
          <w:i/>
          <w:iCs/>
          <w:color w:val="000000" w:themeColor="text1"/>
          <w:sz w:val="24"/>
          <w:szCs w:val="24"/>
        </w:rPr>
        <w:t xml:space="preserve"> „</w:t>
      </w:r>
      <w:r w:rsidRPr="00243395">
        <w:rPr>
          <w:rFonts w:ascii="Arial" w:hAnsi="Arial" w:cs="Arial"/>
          <w:i/>
          <w:iCs/>
          <w:color w:val="000000" w:themeColor="text1"/>
          <w:w w:val="105"/>
          <w:sz w:val="24"/>
          <w:szCs w:val="24"/>
        </w:rPr>
        <w:t>Pokud bude klient v průběhu tříměsíčního období hospitalizován nebo mu bude</w:t>
      </w:r>
      <w:r w:rsidR="003065C8" w:rsidRPr="00243395">
        <w:rPr>
          <w:rFonts w:ascii="Arial" w:hAnsi="Arial" w:cs="Arial"/>
          <w:i/>
          <w:iCs/>
          <w:color w:val="000000" w:themeColor="text1"/>
          <w:w w:val="105"/>
          <w:sz w:val="24"/>
          <w:szCs w:val="24"/>
        </w:rPr>
        <w:t xml:space="preserve"> chirurgicky</w:t>
      </w:r>
      <w:r w:rsidRPr="00243395">
        <w:rPr>
          <w:rFonts w:ascii="Arial" w:hAnsi="Arial" w:cs="Arial"/>
          <w:i/>
          <w:iCs/>
          <w:color w:val="000000" w:themeColor="text1"/>
          <w:w w:val="105"/>
          <w:sz w:val="24"/>
          <w:szCs w:val="24"/>
        </w:rPr>
        <w:t xml:space="preserve"> ošetřena rána, musí pojišťovně </w:t>
      </w:r>
      <w:r w:rsidR="006F53D8" w:rsidRPr="00243395">
        <w:rPr>
          <w:rFonts w:ascii="Arial" w:hAnsi="Arial" w:cs="Arial"/>
          <w:i/>
          <w:iCs/>
          <w:color w:val="000000" w:themeColor="text1"/>
          <w:w w:val="105"/>
          <w:sz w:val="24"/>
          <w:szCs w:val="24"/>
        </w:rPr>
        <w:t xml:space="preserve">předložit </w:t>
      </w:r>
      <w:r w:rsidRPr="00243395">
        <w:rPr>
          <w:rFonts w:ascii="Arial" w:hAnsi="Arial" w:cs="Arial"/>
          <w:i/>
          <w:iCs/>
          <w:color w:val="000000" w:themeColor="text1"/>
          <w:w w:val="105"/>
          <w:sz w:val="24"/>
          <w:szCs w:val="24"/>
        </w:rPr>
        <w:t xml:space="preserve">kopii lékařské zprávy od odborného lékaře. Jednorázové </w:t>
      </w:r>
      <w:r w:rsidR="005D0257" w:rsidRPr="00243395">
        <w:rPr>
          <w:rFonts w:ascii="Arial" w:hAnsi="Arial" w:cs="Arial"/>
          <w:i/>
          <w:iCs/>
          <w:color w:val="000000" w:themeColor="text1"/>
          <w:w w:val="105"/>
          <w:sz w:val="24"/>
          <w:szCs w:val="24"/>
        </w:rPr>
        <w:t xml:space="preserve">desetitisícové </w:t>
      </w:r>
      <w:r w:rsidRPr="00243395">
        <w:rPr>
          <w:rFonts w:ascii="Arial" w:hAnsi="Arial" w:cs="Arial"/>
          <w:i/>
          <w:iCs/>
          <w:color w:val="000000" w:themeColor="text1"/>
          <w:w w:val="105"/>
          <w:sz w:val="24"/>
          <w:szCs w:val="24"/>
        </w:rPr>
        <w:t>plnění</w:t>
      </w:r>
      <w:r w:rsidRPr="00243395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 </w:t>
      </w:r>
      <w:r w:rsidRPr="00243395">
        <w:rPr>
          <w:rFonts w:ascii="Arial" w:hAnsi="Arial" w:cs="Arial"/>
          <w:i/>
          <w:iCs/>
          <w:color w:val="000000" w:themeColor="text1"/>
          <w:w w:val="105"/>
          <w:sz w:val="24"/>
          <w:szCs w:val="24"/>
        </w:rPr>
        <w:t xml:space="preserve">může být každému pojištěnému vyplaceno v této lhůtě pouze jednou,“ </w:t>
      </w:r>
      <w:r w:rsidRPr="00243395">
        <w:rPr>
          <w:rFonts w:ascii="Arial" w:hAnsi="Arial" w:cs="Arial"/>
          <w:color w:val="000000" w:themeColor="text1"/>
          <w:w w:val="105"/>
          <w:sz w:val="24"/>
          <w:szCs w:val="24"/>
        </w:rPr>
        <w:t xml:space="preserve">dodává k akci MetLife pro bezpečnou letní dovolenou </w:t>
      </w:r>
      <w:r w:rsidR="00FD5E5B" w:rsidRPr="00243395">
        <w:rPr>
          <w:rFonts w:ascii="Arial" w:hAnsi="Arial" w:cs="Arial"/>
          <w:color w:val="000000" w:themeColor="text1"/>
          <w:sz w:val="24"/>
          <w:szCs w:val="24"/>
        </w:rPr>
        <w:t>Tomáš Coufal.</w:t>
      </w:r>
    </w:p>
    <w:p w14:paraId="72C3B5B6" w14:textId="77777777" w:rsidR="00590F6C" w:rsidRPr="00243395" w:rsidRDefault="00590F6C" w:rsidP="00590F6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3D1ED6E" w14:textId="77777777" w:rsidR="00590F6C" w:rsidRPr="00243395" w:rsidRDefault="00590F6C" w:rsidP="00590F6C">
      <w:pPr>
        <w:spacing w:after="0"/>
        <w:rPr>
          <w:rFonts w:ascii="Arial" w:hAnsi="Arial" w:cs="Arial"/>
          <w:bCs/>
          <w:color w:val="000000" w:themeColor="text1"/>
          <w:sz w:val="24"/>
        </w:rPr>
      </w:pPr>
    </w:p>
    <w:p w14:paraId="10AD4416" w14:textId="77777777" w:rsidR="00590F6C" w:rsidRDefault="00590F6C" w:rsidP="00590F6C">
      <w:pPr>
        <w:spacing w:after="0"/>
        <w:rPr>
          <w:rFonts w:ascii="Arial" w:hAnsi="Arial" w:cs="Arial"/>
          <w:bCs/>
          <w:sz w:val="24"/>
        </w:rPr>
      </w:pPr>
    </w:p>
    <w:p w14:paraId="02D97605" w14:textId="77777777" w:rsidR="0077767E" w:rsidRDefault="000A071C">
      <w:pPr>
        <w:spacing w:after="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Pro více informací kontaktujte:</w:t>
      </w:r>
    </w:p>
    <w:p w14:paraId="6B914766" w14:textId="77777777" w:rsidR="0077767E" w:rsidRDefault="0077767E">
      <w:pPr>
        <w:spacing w:after="0" w:line="240" w:lineRule="auto"/>
        <w:rPr>
          <w:rFonts w:ascii="Arial" w:hAnsi="Arial" w:cs="Arial"/>
          <w:sz w:val="20"/>
        </w:rPr>
      </w:pPr>
    </w:p>
    <w:p w14:paraId="3F6D0CFE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Veronika Hášová</w:t>
      </w:r>
    </w:p>
    <w:p w14:paraId="55983D45" w14:textId="77777777" w:rsidR="0077767E" w:rsidRDefault="000A071C">
      <w:pPr>
        <w:spacing w:after="0" w:line="24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Crest Communications, a.s.</w:t>
      </w:r>
    </w:p>
    <w:p w14:paraId="4C736778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Ostrovní 126/30</w:t>
      </w:r>
    </w:p>
    <w:p w14:paraId="0255338D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110 00 Praha 1</w:t>
      </w:r>
    </w:p>
    <w:p w14:paraId="19A74A3E" w14:textId="77777777" w:rsidR="0077767E" w:rsidRDefault="000A071C">
      <w:pPr>
        <w:spacing w:after="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gsm: + 420 737 230 060</w:t>
      </w:r>
    </w:p>
    <w:p w14:paraId="41D7F1D6" w14:textId="77777777" w:rsidR="0077767E" w:rsidRDefault="000A071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www.crestcom.cz</w:t>
      </w:r>
    </w:p>
    <w:p w14:paraId="146569E6" w14:textId="77777777" w:rsidR="0077767E" w:rsidRDefault="000A071C">
      <w:pPr>
        <w:spacing w:after="0" w:line="240" w:lineRule="auto"/>
        <w:rPr>
          <w:rFonts w:ascii="Arial" w:hAnsi="Arial" w:cs="Arial"/>
          <w:color w:val="0000FF"/>
          <w:sz w:val="20"/>
          <w:u w:val="single"/>
        </w:rPr>
      </w:pPr>
      <w:r>
        <w:rPr>
          <w:rFonts w:ascii="Arial" w:hAnsi="Arial" w:cs="Arial"/>
          <w:color w:val="000000"/>
          <w:sz w:val="20"/>
        </w:rPr>
        <w:t xml:space="preserve">e-mail: </w:t>
      </w:r>
      <w:hyperlink r:id="rId11">
        <w:r>
          <w:rPr>
            <w:rStyle w:val="Internetovodkaz"/>
            <w:rFonts w:ascii="Arial" w:hAnsi="Arial" w:cs="Arial"/>
            <w:color w:val="0070C0"/>
            <w:sz w:val="20"/>
          </w:rPr>
          <w:t>veronika.hasova@crestcom.cz</w:t>
        </w:r>
      </w:hyperlink>
    </w:p>
    <w:p w14:paraId="119C5727" w14:textId="77777777" w:rsidR="0077767E" w:rsidRDefault="0077767E">
      <w:pPr>
        <w:shd w:val="clear" w:color="auto" w:fill="FFFFFF"/>
        <w:rPr>
          <w:rFonts w:ascii="Arial" w:hAnsi="Arial" w:cs="Arial"/>
          <w:sz w:val="20"/>
          <w:szCs w:val="20"/>
        </w:rPr>
      </w:pPr>
    </w:p>
    <w:p w14:paraId="35C8284B" w14:textId="77777777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O společnosti Metlife</w:t>
      </w:r>
    </w:p>
    <w:p w14:paraId="5ABE96C4" w14:textId="08CE19CA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Společnost MetLife, Inc. (NYSE: MET) je prostřednictvím svých dceřiných a přidružených firem jednou z předních světových společností poskytujících finanční služby v oblasti pojištění, anuit, zaměstnaneckých benefitů a správy aktiv, které pomáhají individuálním i firemním zákazníkům vytvořit jistější budoucnost. Společnost MetLife byla založena v roce 1868, svoji činnost vykonává ve více než 40 zemích a zaujímá vedoucí postavení ve Spojených státech, Japonsku, Latinské Americe, Asii, Evropě a na Středním východě. Další informace naleznete na</w:t>
      </w:r>
      <w:r w:rsidR="00C44D6A">
        <w:rPr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adrese</w:t>
      </w:r>
      <w:r>
        <w:rPr>
          <w:rFonts w:ascii="Arial" w:hAnsi="Arial" w:cs="Arial"/>
          <w:color w:val="0070C0"/>
          <w:sz w:val="20"/>
          <w:szCs w:val="20"/>
        </w:rPr>
        <w:t> </w:t>
      </w:r>
      <w:hyperlink r:id="rId12" w:tgtFrame="_blank">
        <w:r>
          <w:rPr>
            <w:rStyle w:val="Internetovodkaz"/>
            <w:rFonts w:ascii="Arial" w:hAnsi="Arial" w:cs="Arial"/>
            <w:color w:val="0070C0"/>
            <w:sz w:val="20"/>
            <w:szCs w:val="20"/>
          </w:rPr>
          <w:t>www.metlife.com</w:t>
        </w:r>
      </w:hyperlink>
      <w:r>
        <w:rPr>
          <w:rFonts w:ascii="Arial" w:hAnsi="Arial" w:cs="Arial"/>
          <w:color w:val="333333"/>
          <w:sz w:val="20"/>
          <w:szCs w:val="20"/>
        </w:rPr>
        <w:t>.</w:t>
      </w:r>
    </w:p>
    <w:p w14:paraId="5CAACF05" w14:textId="77777777" w:rsidR="0077767E" w:rsidRDefault="0077767E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</w:p>
    <w:p w14:paraId="1FD4C949" w14:textId="77777777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MetLife v České republice</w:t>
      </w:r>
    </w:p>
    <w:p w14:paraId="413AC086" w14:textId="77777777" w:rsidR="0077767E" w:rsidRDefault="000A071C" w:rsidP="00C44D6A">
      <w:pPr>
        <w:pStyle w:val="Normlnweb"/>
        <w:shd w:val="clear" w:color="auto" w:fill="FFFFFF"/>
        <w:spacing w:beforeAutospacing="0" w:after="0" w:afterAutospacing="0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Pojišťovna MetLife (MetLife Europe d.a.c.) nabízí své služby v České republice od roku 1992. Dlouhodobě se umisťuje v žebříčku top 10 nejvyužívanějších pojišťoven v oblasti životního pojištění. Více informací na </w:t>
      </w:r>
      <w:hyperlink r:id="rId13">
        <w:r w:rsidRPr="00111C80">
          <w:rPr>
            <w:rStyle w:val="Internetovodkaz"/>
            <w:rFonts w:ascii="Arial" w:hAnsi="Arial" w:cs="Arial"/>
            <w:color w:val="0070C0"/>
            <w:sz w:val="20"/>
            <w:szCs w:val="20"/>
          </w:rPr>
          <w:t>www.metlife.cz</w:t>
        </w:r>
      </w:hyperlink>
      <w:r>
        <w:rPr>
          <w:rFonts w:ascii="Arial" w:hAnsi="Arial" w:cs="Arial"/>
          <w:color w:val="333333"/>
          <w:sz w:val="20"/>
          <w:szCs w:val="20"/>
        </w:rPr>
        <w:t>.</w:t>
      </w:r>
    </w:p>
    <w:p w14:paraId="4E28887D" w14:textId="77777777" w:rsidR="0051150E" w:rsidRPr="00717090" w:rsidRDefault="0051150E" w:rsidP="0051150E">
      <w:pPr>
        <w:pStyle w:val="Normlnweb"/>
        <w:shd w:val="clear" w:color="auto" w:fill="FFFFFF"/>
        <w:spacing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</w:p>
    <w:p w14:paraId="2F4661C2" w14:textId="77777777" w:rsidR="0077767E" w:rsidRDefault="0077767E">
      <w:pPr>
        <w:pStyle w:val="Normlnweb"/>
        <w:shd w:val="clear" w:color="auto" w:fill="FFFFFF"/>
        <w:spacing w:beforeAutospacing="0" w:after="0" w:afterAutospacing="0"/>
        <w:rPr>
          <w:rFonts w:ascii="Arial" w:hAnsi="Arial" w:cs="Arial"/>
          <w:color w:val="333333"/>
          <w:sz w:val="20"/>
          <w:szCs w:val="20"/>
        </w:rPr>
      </w:pPr>
    </w:p>
    <w:sectPr w:rsidR="0077767E">
      <w:pgSz w:w="11906" w:h="16838"/>
      <w:pgMar w:top="851" w:right="851" w:bottom="851" w:left="851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7E"/>
    <w:rsid w:val="0005173F"/>
    <w:rsid w:val="00053151"/>
    <w:rsid w:val="000A071C"/>
    <w:rsid w:val="00111C80"/>
    <w:rsid w:val="00112CA9"/>
    <w:rsid w:val="00127E67"/>
    <w:rsid w:val="00176919"/>
    <w:rsid w:val="00193534"/>
    <w:rsid w:val="00194F92"/>
    <w:rsid w:val="001B60C2"/>
    <w:rsid w:val="001D6564"/>
    <w:rsid w:val="00224E0F"/>
    <w:rsid w:val="00243395"/>
    <w:rsid w:val="00250ED0"/>
    <w:rsid w:val="002B50EF"/>
    <w:rsid w:val="002C4B96"/>
    <w:rsid w:val="002D00F5"/>
    <w:rsid w:val="002D6565"/>
    <w:rsid w:val="003065C8"/>
    <w:rsid w:val="003711D6"/>
    <w:rsid w:val="003A659A"/>
    <w:rsid w:val="00430DD7"/>
    <w:rsid w:val="00442076"/>
    <w:rsid w:val="004B60D8"/>
    <w:rsid w:val="004C71AB"/>
    <w:rsid w:val="004E00CD"/>
    <w:rsid w:val="004F1AE7"/>
    <w:rsid w:val="0051150E"/>
    <w:rsid w:val="005151FC"/>
    <w:rsid w:val="005328D4"/>
    <w:rsid w:val="005743E9"/>
    <w:rsid w:val="005814BC"/>
    <w:rsid w:val="00585960"/>
    <w:rsid w:val="00590F6C"/>
    <w:rsid w:val="005D0257"/>
    <w:rsid w:val="006310F9"/>
    <w:rsid w:val="00673A92"/>
    <w:rsid w:val="00692AC2"/>
    <w:rsid w:val="006B23C8"/>
    <w:rsid w:val="006F53D8"/>
    <w:rsid w:val="00701886"/>
    <w:rsid w:val="0072090B"/>
    <w:rsid w:val="00723C6F"/>
    <w:rsid w:val="00764B1A"/>
    <w:rsid w:val="0077767E"/>
    <w:rsid w:val="007B7794"/>
    <w:rsid w:val="00814A93"/>
    <w:rsid w:val="008411D1"/>
    <w:rsid w:val="00882C05"/>
    <w:rsid w:val="008B07F6"/>
    <w:rsid w:val="008C15F4"/>
    <w:rsid w:val="008D06F6"/>
    <w:rsid w:val="00907D1B"/>
    <w:rsid w:val="0097257D"/>
    <w:rsid w:val="009967DE"/>
    <w:rsid w:val="009F3D8E"/>
    <w:rsid w:val="00A00265"/>
    <w:rsid w:val="00A143F8"/>
    <w:rsid w:val="00A57C32"/>
    <w:rsid w:val="00AA5ABC"/>
    <w:rsid w:val="00AD613E"/>
    <w:rsid w:val="00AE2C94"/>
    <w:rsid w:val="00AE45F6"/>
    <w:rsid w:val="00AF468E"/>
    <w:rsid w:val="00C238BB"/>
    <w:rsid w:val="00C44D6A"/>
    <w:rsid w:val="00C653F8"/>
    <w:rsid w:val="00C70297"/>
    <w:rsid w:val="00CD7AEE"/>
    <w:rsid w:val="00D73850"/>
    <w:rsid w:val="00D863C9"/>
    <w:rsid w:val="00E16570"/>
    <w:rsid w:val="00E379A6"/>
    <w:rsid w:val="00E42DF8"/>
    <w:rsid w:val="00E56C16"/>
    <w:rsid w:val="00E913FB"/>
    <w:rsid w:val="00F12AD7"/>
    <w:rsid w:val="00F20F4A"/>
    <w:rsid w:val="00F65310"/>
    <w:rsid w:val="00F76441"/>
    <w:rsid w:val="00F76801"/>
    <w:rsid w:val="00FC5EA2"/>
    <w:rsid w:val="00FD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87954"/>
  <w15:docId w15:val="{1C818455-129C-4C4C-9324-D5CFF406F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406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00651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100651"/>
    <w:pPr>
      <w:spacing w:beforeAutospacing="1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semiHidden/>
    <w:rsid w:val="0016010D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10065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100651"/>
    <w:rPr>
      <w:rFonts w:ascii="Times New Roman" w:eastAsia="Times New Roman" w:hAnsi="Times New Roman"/>
      <w:b/>
      <w:bCs/>
      <w:sz w:val="27"/>
      <w:szCs w:val="27"/>
    </w:rPr>
  </w:style>
  <w:style w:type="character" w:styleId="Zdraznn">
    <w:name w:val="Emphasis"/>
    <w:basedOn w:val="Standardnpsmoodstavce"/>
    <w:uiPriority w:val="20"/>
    <w:qFormat/>
    <w:rsid w:val="00100651"/>
    <w:rPr>
      <w:i/>
      <w:iCs/>
    </w:rPr>
  </w:style>
  <w:style w:type="character" w:customStyle="1" w:styleId="Navtveninternetovodkaz">
    <w:name w:val="Navštívený internetový odkaz"/>
    <w:basedOn w:val="Standardnpsmoodstavce"/>
    <w:uiPriority w:val="99"/>
    <w:semiHidden/>
    <w:unhideWhenUsed/>
    <w:rsid w:val="00A83FBD"/>
    <w:rPr>
      <w:color w:val="954F72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2522F0"/>
    <w:rPr>
      <w:b/>
      <w:bCs/>
    </w:rPr>
  </w:style>
  <w:style w:type="character" w:styleId="Odkaznakoment">
    <w:name w:val="annotation reference"/>
    <w:basedOn w:val="Standardnpsmoodstavce"/>
    <w:unhideWhenUsed/>
    <w:qFormat/>
    <w:rsid w:val="0024020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240202"/>
    <w:rPr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240202"/>
    <w:rPr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D406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D038B4"/>
    <w:rPr>
      <w:color w:val="605E5C"/>
      <w:shd w:val="clear" w:color="auto" w:fill="E1DFDD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E019F"/>
    <w:rPr>
      <w:rFonts w:ascii="Segoe UI" w:hAnsi="Segoe UI" w:cs="Segoe UI"/>
      <w:sz w:val="18"/>
      <w:szCs w:val="18"/>
      <w:lang w:eastAsia="en-US"/>
    </w:rPr>
  </w:style>
  <w:style w:type="character" w:customStyle="1" w:styleId="ui-provider">
    <w:name w:val="ui-provider"/>
    <w:basedOn w:val="Standardnpsmoodstavce"/>
    <w:qFormat/>
    <w:rsid w:val="00FC605C"/>
  </w:style>
  <w:style w:type="character" w:customStyle="1" w:styleId="cf01">
    <w:name w:val="cf01"/>
    <w:basedOn w:val="Standardnpsmoodstavce"/>
    <w:qFormat/>
    <w:rsid w:val="0023325C"/>
    <w:rPr>
      <w:rFonts w:ascii="Segoe UI" w:hAnsi="Segoe UI" w:cs="Segoe UI"/>
      <w:sz w:val="18"/>
      <w:szCs w:val="18"/>
    </w:rPr>
  </w:style>
  <w:style w:type="character" w:customStyle="1" w:styleId="slovndk">
    <w:name w:val="Číslování řádků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ormlnweb">
    <w:name w:val="Normal (Web)"/>
    <w:basedOn w:val="Normln"/>
    <w:uiPriority w:val="99"/>
    <w:unhideWhenUsed/>
    <w:qFormat/>
    <w:rsid w:val="00100651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A3790"/>
    <w:rPr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nhideWhenUsed/>
    <w:qFormat/>
    <w:rsid w:val="00240202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240202"/>
    <w:rPr>
      <w:b/>
      <w:bCs/>
    </w:rPr>
  </w:style>
  <w:style w:type="paragraph" w:styleId="Revize">
    <w:name w:val="Revision"/>
    <w:uiPriority w:val="99"/>
    <w:semiHidden/>
    <w:qFormat/>
    <w:rsid w:val="00506F7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E019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E39EC"/>
    <w:pPr>
      <w:ind w:left="720"/>
      <w:contextualSpacing/>
    </w:pPr>
  </w:style>
  <w:style w:type="paragraph" w:customStyle="1" w:styleId="pf0">
    <w:name w:val="pf0"/>
    <w:basedOn w:val="Normln"/>
    <w:qFormat/>
    <w:rsid w:val="0023325C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tandard">
    <w:name w:val="Standard"/>
    <w:qFormat/>
    <w:rsid w:val="004E3BE5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xmsonormal">
    <w:name w:val="x_msonormal"/>
    <w:basedOn w:val="Normln"/>
    <w:rsid w:val="000A071C"/>
    <w:pPr>
      <w:suppressAutoHyphens w:val="0"/>
      <w:spacing w:after="0" w:line="240" w:lineRule="auto"/>
    </w:pPr>
    <w:rPr>
      <w:rFonts w:eastAsiaTheme="minorHAnsi" w:cs="Calibri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C71AB"/>
    <w:rPr>
      <w:color w:val="0563C1" w:themeColor="hyperlink"/>
      <w:u w:val="single"/>
    </w:rPr>
  </w:style>
  <w:style w:type="character" w:customStyle="1" w:styleId="Silnzdraznn">
    <w:name w:val="Silné zdůraznění"/>
    <w:qFormat/>
    <w:rsid w:val="004C71A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C15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www.metlife.c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etlif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ronika.hasova@crestcom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etlife.cz/letni-benefit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metlife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6" ma:contentTypeDescription="Vytvoří nový dokument" ma:contentTypeScope="" ma:versionID="18e5da4a88f5a4a41e0b68a916ad475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751dec96c64350fdba33cad4848fcd07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D25FA-1757-4EA8-B49D-5095B4F2C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7D1A1-F753-462A-A28D-57D8D7C36A52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3.xml><?xml version="1.0" encoding="utf-8"?>
<ds:datastoreItem xmlns:ds="http://schemas.openxmlformats.org/officeDocument/2006/customXml" ds:itemID="{9C668BFE-6900-42CD-975A-8890231C1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37B3C5-FC59-4B65-9D4C-246CFB304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652</Words>
  <Characters>3853</Characters>
  <Application>Microsoft Office Word</Application>
  <DocSecurity>0</DocSecurity>
  <Lines>32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pojišťovna, a.s.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dc:description/>
  <cp:lastModifiedBy>Martina Svitáková</cp:lastModifiedBy>
  <cp:revision>7</cp:revision>
  <dcterms:created xsi:type="dcterms:W3CDTF">2023-06-27T12:11:00Z</dcterms:created>
  <dcterms:modified xsi:type="dcterms:W3CDTF">2023-07-11T13:51:00Z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GrammarlyDocumentId">
    <vt:lpwstr>b05aef25212b8d92f31f4fe35d64baf08ac388dc0b262a146afd25abecce69b2</vt:lpwstr>
  </property>
  <property fmtid="{D5CDD505-2E9C-101B-9397-08002B2CF9AE}" pid="4" name="MediaServiceImageTags">
    <vt:lpwstr/>
  </property>
</Properties>
</file>